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362C" w14:textId="77777777" w:rsidR="00FB5545" w:rsidRPr="0002335B" w:rsidRDefault="00FB5545" w:rsidP="00FB5545">
      <w:pPr>
        <w:spacing w:after="12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Ø</w:t>
      </w:r>
      <w:r w:rsidRPr="0002335B">
        <w:rPr>
          <w:rFonts w:ascii="Georgia" w:hAnsi="Georgia"/>
          <w:b/>
          <w:sz w:val="28"/>
          <w:szCs w:val="28"/>
        </w:rPr>
        <w:t>konomiansvarlig i Norfo</w:t>
      </w:r>
    </w:p>
    <w:p w14:paraId="3C2CF72C" w14:textId="49A3DC1E" w:rsidR="00FB5545" w:rsidRDefault="00FB5545" w:rsidP="00FB5545">
      <w:pPr>
        <w:spacing w:after="120" w:line="240" w:lineRule="auto"/>
        <w:rPr>
          <w:rFonts w:ascii="Georgia" w:hAnsi="Georgia"/>
          <w:sz w:val="24"/>
          <w:szCs w:val="24"/>
        </w:rPr>
      </w:pPr>
      <w:r w:rsidRPr="00FB5545">
        <w:rPr>
          <w:rFonts w:ascii="Georgia" w:hAnsi="Georgia"/>
          <w:sz w:val="24"/>
          <w:szCs w:val="24"/>
        </w:rPr>
        <w:t xml:space="preserve">Vervet som økonomiansvarlig i Norsk Rotaryforum (Norfo) </w:t>
      </w:r>
      <w:r>
        <w:rPr>
          <w:rFonts w:ascii="Georgia" w:hAnsi="Georgia"/>
          <w:sz w:val="24"/>
          <w:szCs w:val="24"/>
        </w:rPr>
        <w:t>er ledig fra 1. juli 20</w:t>
      </w:r>
      <w:r w:rsidR="0024139E">
        <w:rPr>
          <w:rFonts w:ascii="Georgia" w:hAnsi="Georgia"/>
          <w:sz w:val="24"/>
          <w:szCs w:val="24"/>
        </w:rPr>
        <w:t>23</w:t>
      </w:r>
      <w:r>
        <w:rPr>
          <w:rFonts w:ascii="Georgia" w:hAnsi="Georgia"/>
          <w:sz w:val="24"/>
          <w:szCs w:val="24"/>
        </w:rPr>
        <w:t>.  Funksjonstida er tre år.</w:t>
      </w:r>
      <w:r w:rsidR="00517AD2">
        <w:rPr>
          <w:rFonts w:ascii="Georgia" w:hAnsi="Georgia"/>
          <w:sz w:val="24"/>
          <w:szCs w:val="24"/>
        </w:rPr>
        <w:t xml:space="preserve">  Det er ønskelig at ny økonomiansvarlig arbeider sammen med nåværende økonomiansvarlig fram til formell tiltredelse.</w:t>
      </w:r>
    </w:p>
    <w:p w14:paraId="24132DE0" w14:textId="77777777" w:rsidR="00FB5545" w:rsidRDefault="00FB5545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2335B">
        <w:rPr>
          <w:rFonts w:ascii="Georgia" w:hAnsi="Georgia" w:cs="Times New Roman"/>
          <w:sz w:val="24"/>
          <w:szCs w:val="24"/>
        </w:rPr>
        <w:t xml:space="preserve">Økonomiansvarlig </w:t>
      </w:r>
      <w:r>
        <w:rPr>
          <w:rFonts w:ascii="Georgia" w:hAnsi="Georgia" w:cs="Times New Roman"/>
          <w:sz w:val="24"/>
          <w:szCs w:val="24"/>
        </w:rPr>
        <w:t>blir valgt av medlemsmøtet i Norfo</w:t>
      </w:r>
      <w:r w:rsidR="00CB372A">
        <w:rPr>
          <w:rFonts w:ascii="Georgia" w:hAnsi="Georgia" w:cs="Times New Roman"/>
          <w:sz w:val="24"/>
          <w:szCs w:val="24"/>
        </w:rPr>
        <w:t xml:space="preserve"> (Vårmøtet)</w:t>
      </w:r>
      <w:r>
        <w:rPr>
          <w:rFonts w:ascii="Georgia" w:hAnsi="Georgia" w:cs="Times New Roman"/>
          <w:sz w:val="24"/>
          <w:szCs w:val="24"/>
        </w:rPr>
        <w:t>, etter forslag fra styret.</w:t>
      </w:r>
    </w:p>
    <w:p w14:paraId="0ED3AA84" w14:textId="77777777" w:rsidR="00FB5545" w:rsidRDefault="00FB5545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9415002" w14:textId="77777777" w:rsidR="00FB5545" w:rsidRPr="0002335B" w:rsidRDefault="00FB5545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Økonomiansvarlig </w:t>
      </w:r>
    </w:p>
    <w:p w14:paraId="09A75690" w14:textId="13826474" w:rsidR="00FB5545" w:rsidRPr="0002335B" w:rsidRDefault="00FB5545" w:rsidP="00FB554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Georgia" w:hAnsi="Georgia" w:cs="Times New Roman"/>
          <w:sz w:val="24"/>
          <w:szCs w:val="24"/>
        </w:rPr>
      </w:pPr>
      <w:r w:rsidRPr="0002335B">
        <w:rPr>
          <w:rFonts w:ascii="Georgia" w:hAnsi="Georgia" w:cs="Times New Roman"/>
          <w:sz w:val="24"/>
          <w:szCs w:val="24"/>
        </w:rPr>
        <w:t xml:space="preserve">har møteplikt samt tale- og forslagsrett i </w:t>
      </w:r>
      <w:r w:rsidR="0024139E">
        <w:rPr>
          <w:rFonts w:ascii="Georgia" w:hAnsi="Georgia" w:cs="Times New Roman"/>
          <w:sz w:val="24"/>
          <w:szCs w:val="24"/>
        </w:rPr>
        <w:t>Arbeidsutvalget</w:t>
      </w:r>
    </w:p>
    <w:p w14:paraId="73B0931F" w14:textId="77777777" w:rsidR="00FB5545" w:rsidRPr="0002335B" w:rsidRDefault="00FB5545" w:rsidP="00FB554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Georgia" w:hAnsi="Georgia" w:cs="Times New Roman"/>
          <w:sz w:val="24"/>
          <w:szCs w:val="24"/>
        </w:rPr>
      </w:pPr>
      <w:r w:rsidRPr="0002335B">
        <w:rPr>
          <w:rFonts w:ascii="Georgia" w:hAnsi="Georgia" w:cs="Times New Roman"/>
          <w:sz w:val="24"/>
          <w:szCs w:val="24"/>
        </w:rPr>
        <w:t>skal sørge for at regnskapene blir ført på en forsvarlig og ryddig måte</w:t>
      </w:r>
      <w:r>
        <w:rPr>
          <w:rFonts w:ascii="Georgia" w:hAnsi="Georgia" w:cs="Times New Roman"/>
          <w:sz w:val="24"/>
          <w:szCs w:val="24"/>
        </w:rPr>
        <w:t xml:space="preserve"> (den praktiske regnskapsføringen er satt bort til profesjonelt regnskapsfirma)</w:t>
      </w:r>
    </w:p>
    <w:p w14:paraId="58091109" w14:textId="77777777" w:rsidR="00FB5545" w:rsidRPr="0002335B" w:rsidRDefault="00FB5545" w:rsidP="00FB554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Georgia" w:hAnsi="Georgia" w:cs="Times New Roman"/>
          <w:sz w:val="24"/>
          <w:szCs w:val="24"/>
        </w:rPr>
      </w:pPr>
      <w:r w:rsidRPr="0002335B">
        <w:rPr>
          <w:rFonts w:ascii="Georgia" w:hAnsi="Georgia" w:cs="Times New Roman"/>
          <w:sz w:val="24"/>
          <w:szCs w:val="24"/>
        </w:rPr>
        <w:t xml:space="preserve">skal være </w:t>
      </w:r>
      <w:r>
        <w:rPr>
          <w:rFonts w:ascii="Georgia" w:hAnsi="Georgia" w:cs="Times New Roman"/>
          <w:sz w:val="24"/>
          <w:szCs w:val="24"/>
        </w:rPr>
        <w:t>med i de utvalg styret mener</w:t>
      </w:r>
      <w:r w:rsidRPr="0002335B">
        <w:rPr>
          <w:rFonts w:ascii="Georgia" w:hAnsi="Georgia" w:cs="Times New Roman"/>
          <w:sz w:val="24"/>
          <w:szCs w:val="24"/>
        </w:rPr>
        <w:t xml:space="preserve"> er nødvendig</w:t>
      </w:r>
    </w:p>
    <w:p w14:paraId="6EDF5B03" w14:textId="75B834A5" w:rsidR="00FB5545" w:rsidRPr="0002335B" w:rsidRDefault="00FB5545" w:rsidP="00FB554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Georgia" w:hAnsi="Georgia" w:cs="Times New Roman"/>
          <w:sz w:val="24"/>
          <w:szCs w:val="24"/>
        </w:rPr>
      </w:pPr>
      <w:r w:rsidRPr="0002335B">
        <w:rPr>
          <w:rFonts w:ascii="Georgia" w:hAnsi="Georgia" w:cs="Times New Roman"/>
          <w:sz w:val="24"/>
          <w:szCs w:val="24"/>
        </w:rPr>
        <w:t xml:space="preserve">har et løpende samarbeid med </w:t>
      </w:r>
      <w:r w:rsidR="00330357">
        <w:rPr>
          <w:rFonts w:ascii="Georgia" w:hAnsi="Georgia" w:cs="Times New Roman"/>
          <w:sz w:val="24"/>
          <w:szCs w:val="24"/>
        </w:rPr>
        <w:t>leder av arbeidsutvalget</w:t>
      </w:r>
      <w:r w:rsidRPr="0002335B">
        <w:rPr>
          <w:rFonts w:ascii="Georgia" w:hAnsi="Georgia" w:cs="Times New Roman"/>
          <w:sz w:val="24"/>
          <w:szCs w:val="24"/>
        </w:rPr>
        <w:t xml:space="preserve"> gjennom rotaryåret </w:t>
      </w:r>
    </w:p>
    <w:p w14:paraId="09B36CA4" w14:textId="77777777" w:rsidR="00FB5545" w:rsidRPr="0002335B" w:rsidRDefault="00FB5545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35B8E71" w14:textId="2887763B" w:rsidR="00FB5545" w:rsidRPr="0002335B" w:rsidRDefault="00FB5545" w:rsidP="00FB5545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02335B">
        <w:rPr>
          <w:rFonts w:ascii="Georgia" w:hAnsi="Georgia" w:cs="Times New Roman"/>
          <w:sz w:val="24"/>
          <w:szCs w:val="24"/>
        </w:rPr>
        <w:t xml:space="preserve">Hovedoppgavene for økonomiansvarlig er budsjettering og oppsett </w:t>
      </w:r>
      <w:r>
        <w:rPr>
          <w:rFonts w:ascii="Georgia" w:hAnsi="Georgia" w:cs="Times New Roman"/>
          <w:sz w:val="24"/>
          <w:szCs w:val="24"/>
        </w:rPr>
        <w:t xml:space="preserve">av resultat- og balanseregnskap, og å sørge </w:t>
      </w:r>
      <w:r w:rsidRPr="0002335B">
        <w:rPr>
          <w:rFonts w:ascii="Georgia" w:hAnsi="Georgia" w:cs="Times New Roman"/>
          <w:sz w:val="24"/>
          <w:szCs w:val="24"/>
        </w:rPr>
        <w:t xml:space="preserve">for at alle bilag blir attestert og kontert av </w:t>
      </w:r>
      <w:r w:rsidR="00CB372A">
        <w:rPr>
          <w:rFonts w:ascii="Georgia" w:hAnsi="Georgia" w:cs="Times New Roman"/>
          <w:sz w:val="24"/>
          <w:szCs w:val="24"/>
        </w:rPr>
        <w:t>den som har budsjettan</w:t>
      </w:r>
      <w:r w:rsidR="00020911">
        <w:rPr>
          <w:rFonts w:ascii="Georgia" w:hAnsi="Georgia" w:cs="Times New Roman"/>
          <w:sz w:val="24"/>
          <w:szCs w:val="24"/>
        </w:rPr>
        <w:t>s</w:t>
      </w:r>
      <w:r w:rsidR="00CB372A">
        <w:rPr>
          <w:rFonts w:ascii="Georgia" w:hAnsi="Georgia" w:cs="Times New Roman"/>
          <w:sz w:val="24"/>
          <w:szCs w:val="24"/>
        </w:rPr>
        <w:t>var for det aktuelle aktivitetsområdet</w:t>
      </w:r>
      <w:r w:rsidRPr="0002335B">
        <w:rPr>
          <w:rFonts w:ascii="Georgia" w:hAnsi="Georgia" w:cs="Times New Roman"/>
          <w:sz w:val="24"/>
          <w:szCs w:val="24"/>
        </w:rPr>
        <w:t xml:space="preserve">, før bilaget </w:t>
      </w:r>
      <w:r w:rsidR="00122D4F">
        <w:rPr>
          <w:rFonts w:ascii="Georgia" w:hAnsi="Georgia" w:cs="Times New Roman"/>
          <w:sz w:val="24"/>
          <w:szCs w:val="24"/>
        </w:rPr>
        <w:t>anvises</w:t>
      </w:r>
      <w:r w:rsidRPr="0002335B">
        <w:rPr>
          <w:rFonts w:ascii="Georgia" w:hAnsi="Georgia" w:cs="Times New Roman"/>
          <w:sz w:val="24"/>
          <w:szCs w:val="24"/>
        </w:rPr>
        <w:t xml:space="preserve"> for utbetaling, og videreformidles til regnskapsfører.</w:t>
      </w:r>
      <w:r w:rsidR="000E4D38">
        <w:rPr>
          <w:rFonts w:ascii="Georgia" w:hAnsi="Georgia" w:cs="Times New Roman"/>
          <w:sz w:val="24"/>
          <w:szCs w:val="24"/>
        </w:rPr>
        <w:t xml:space="preserve"> Økonomiansvarlig har også ansvar for «Autogiroordningen» for betaling til TRF og Polio. Andre skattefrie innbetalinger ordnes også av økonomiansvarlig. Systemene for skattefritak kjøres av Solidus AS i Oslo.</w:t>
      </w:r>
    </w:p>
    <w:p w14:paraId="2A746E1A" w14:textId="77777777" w:rsidR="00FB5545" w:rsidRDefault="00FB5545" w:rsidP="00FB5545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02335B">
        <w:rPr>
          <w:rFonts w:ascii="Georgia" w:hAnsi="Georgia" w:cs="Times New Roman"/>
          <w:sz w:val="24"/>
          <w:szCs w:val="24"/>
        </w:rPr>
        <w:t xml:space="preserve">Økonomiansvarlig skal </w:t>
      </w:r>
      <w:r>
        <w:rPr>
          <w:rFonts w:ascii="Georgia" w:hAnsi="Georgia" w:cs="Times New Roman"/>
          <w:sz w:val="24"/>
          <w:szCs w:val="24"/>
        </w:rPr>
        <w:t xml:space="preserve">bl.a. </w:t>
      </w:r>
    </w:p>
    <w:p w14:paraId="473359B2" w14:textId="77777777" w:rsidR="00FB5545" w:rsidRPr="00CB372A" w:rsidRDefault="00CB372A" w:rsidP="00FB5545">
      <w:pPr>
        <w:pStyle w:val="Listeavsnitt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før s</w:t>
      </w:r>
      <w:r w:rsidR="00FB5545">
        <w:rPr>
          <w:rFonts w:ascii="Georgia" w:hAnsi="Georgia" w:cs="Times New Roman"/>
          <w:sz w:val="24"/>
          <w:szCs w:val="24"/>
        </w:rPr>
        <w:t>trategi-</w:t>
      </w:r>
      <w:r w:rsidR="00FB5545" w:rsidRPr="00FB5545">
        <w:rPr>
          <w:rFonts w:ascii="Georgia" w:hAnsi="Georgia" w:cs="Times New Roman"/>
          <w:sz w:val="24"/>
          <w:szCs w:val="24"/>
        </w:rPr>
        <w:t xml:space="preserve"> og bu</w:t>
      </w:r>
      <w:r>
        <w:rPr>
          <w:rFonts w:ascii="Georgia" w:hAnsi="Georgia" w:cs="Times New Roman"/>
          <w:sz w:val="24"/>
          <w:szCs w:val="24"/>
        </w:rPr>
        <w:t>dsjettmøtet i februar, innhente</w:t>
      </w:r>
      <w:r w:rsidR="00FB5545" w:rsidRPr="00FB5545">
        <w:rPr>
          <w:rFonts w:ascii="Georgia" w:hAnsi="Georgia" w:cs="Times New Roman"/>
          <w:sz w:val="24"/>
          <w:szCs w:val="24"/>
        </w:rPr>
        <w:t xml:space="preserve"> ønsker og behov fra de budsjettansvarlige innenfor aktivitetsområdene</w:t>
      </w:r>
      <w:r>
        <w:rPr>
          <w:rFonts w:ascii="Georgia" w:hAnsi="Georgia" w:cs="Times New Roman"/>
          <w:sz w:val="24"/>
          <w:szCs w:val="24"/>
        </w:rPr>
        <w:t>, og å samordne disse før utsending ti</w:t>
      </w:r>
      <w:r>
        <w:rPr>
          <w:rFonts w:ascii="Georgia" w:hAnsi="Georgia"/>
          <w:sz w:val="24"/>
          <w:szCs w:val="24"/>
        </w:rPr>
        <w:t>l DGE-ene i forkant av og gjennomgåing</w:t>
      </w:r>
      <w:r w:rsidR="00FB5545" w:rsidRPr="00FB5545">
        <w:rPr>
          <w:rFonts w:ascii="Georgia" w:hAnsi="Georgia"/>
          <w:sz w:val="24"/>
          <w:szCs w:val="24"/>
        </w:rPr>
        <w:t xml:space="preserve"> under møtet. </w:t>
      </w:r>
      <w:r>
        <w:rPr>
          <w:rFonts w:ascii="Georgia" w:hAnsi="Georgia"/>
          <w:sz w:val="24"/>
          <w:szCs w:val="24"/>
        </w:rPr>
        <w:t xml:space="preserve"> </w:t>
      </w:r>
      <w:r w:rsidR="00FB5545" w:rsidRPr="00FB5545">
        <w:rPr>
          <w:rFonts w:ascii="Georgia" w:hAnsi="Georgia"/>
          <w:sz w:val="24"/>
          <w:szCs w:val="24"/>
        </w:rPr>
        <w:t>Forslagene som blir vedtatt på strategi- og budsjettmøtet, bearbeides og legges fram for end</w:t>
      </w:r>
      <w:r>
        <w:rPr>
          <w:rFonts w:ascii="Georgia" w:hAnsi="Georgia"/>
          <w:sz w:val="24"/>
          <w:szCs w:val="24"/>
        </w:rPr>
        <w:t>elig godkjennelse og vedtak på V</w:t>
      </w:r>
      <w:r w:rsidR="00FB5545" w:rsidRPr="00FB5545">
        <w:rPr>
          <w:rFonts w:ascii="Georgia" w:hAnsi="Georgia"/>
          <w:sz w:val="24"/>
          <w:szCs w:val="24"/>
        </w:rPr>
        <w:t xml:space="preserve">årmøtet. </w:t>
      </w:r>
    </w:p>
    <w:p w14:paraId="1804CF38" w14:textId="77777777" w:rsidR="00CB372A" w:rsidRDefault="00CB372A" w:rsidP="00FB5545">
      <w:pPr>
        <w:pStyle w:val="Listeavsnitt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rapportere halvårsregnskap til Vårmøtet.</w:t>
      </w:r>
    </w:p>
    <w:p w14:paraId="0B8E4AC0" w14:textId="77777777" w:rsidR="00FB5545" w:rsidRDefault="00CB372A" w:rsidP="00FB5545">
      <w:pPr>
        <w:pStyle w:val="Listeavsnitt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legge fram endelig regnskap for </w:t>
      </w:r>
      <w:r w:rsidR="00FB5545" w:rsidRPr="00CB372A">
        <w:rPr>
          <w:rFonts w:ascii="Georgia" w:hAnsi="Georgia" w:cs="Times New Roman"/>
          <w:sz w:val="24"/>
          <w:szCs w:val="24"/>
        </w:rPr>
        <w:t>Høstmøtet for godkjennelse.</w:t>
      </w:r>
    </w:p>
    <w:p w14:paraId="6CD64C16" w14:textId="36426C33" w:rsidR="00FB5545" w:rsidRDefault="00CB372A" w:rsidP="00CB372A">
      <w:pPr>
        <w:pStyle w:val="Listeavsnitt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legge fram regnskapsrapport for Norfo-</w:t>
      </w:r>
      <w:r w:rsidR="0024139E">
        <w:rPr>
          <w:rFonts w:ascii="Georgia" w:hAnsi="Georgia" w:cs="Times New Roman"/>
          <w:sz w:val="24"/>
          <w:szCs w:val="24"/>
        </w:rPr>
        <w:t>Arbeidsutvalg</w:t>
      </w:r>
      <w:r>
        <w:rPr>
          <w:rFonts w:ascii="Georgia" w:hAnsi="Georgia" w:cs="Times New Roman"/>
          <w:sz w:val="24"/>
          <w:szCs w:val="24"/>
        </w:rPr>
        <w:t xml:space="preserve"> to ganger pr. år (</w:t>
      </w:r>
      <w:r w:rsidR="00FB5545" w:rsidRPr="0002335B">
        <w:rPr>
          <w:rFonts w:ascii="Georgia" w:hAnsi="Georgia" w:cs="Times New Roman"/>
          <w:sz w:val="24"/>
          <w:szCs w:val="24"/>
        </w:rPr>
        <w:t>desember og april</w:t>
      </w:r>
      <w:r>
        <w:rPr>
          <w:rFonts w:ascii="Georgia" w:hAnsi="Georgia" w:cs="Times New Roman"/>
          <w:sz w:val="24"/>
          <w:szCs w:val="24"/>
        </w:rPr>
        <w:t>)</w:t>
      </w:r>
      <w:r w:rsidR="00FB5545" w:rsidRPr="0002335B">
        <w:rPr>
          <w:rFonts w:ascii="Georgia" w:hAnsi="Georgia" w:cs="Times New Roman"/>
          <w:sz w:val="24"/>
          <w:szCs w:val="24"/>
        </w:rPr>
        <w:t xml:space="preserve">, og ellers etter behov / ønske fra </w:t>
      </w:r>
      <w:r w:rsidR="00330357">
        <w:rPr>
          <w:rFonts w:ascii="Georgia" w:hAnsi="Georgia" w:cs="Times New Roman"/>
          <w:sz w:val="24"/>
          <w:szCs w:val="24"/>
        </w:rPr>
        <w:t>leder av arbeidsutvalget</w:t>
      </w:r>
      <w:r w:rsidR="00FB5545" w:rsidRPr="0002335B">
        <w:rPr>
          <w:rFonts w:ascii="Georgia" w:hAnsi="Georgia" w:cs="Times New Roman"/>
          <w:sz w:val="24"/>
          <w:szCs w:val="24"/>
        </w:rPr>
        <w:t>.</w:t>
      </w:r>
    </w:p>
    <w:p w14:paraId="7431EBDD" w14:textId="77777777" w:rsidR="00A05B12" w:rsidRDefault="00A05B12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3A327180" w14:textId="77777777" w:rsidR="00A05B12" w:rsidRDefault="00A05B12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Det er utarbeidet funksjonsbeskrivelse for vervet.</w:t>
      </w:r>
    </w:p>
    <w:p w14:paraId="3C390ADA" w14:textId="77777777" w:rsidR="00FB5545" w:rsidRDefault="00FB5545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2335B">
        <w:rPr>
          <w:rFonts w:ascii="Georgia" w:hAnsi="Georgia" w:cs="Times New Roman"/>
          <w:sz w:val="24"/>
          <w:szCs w:val="24"/>
        </w:rPr>
        <w:br/>
      </w:r>
      <w:r w:rsidR="00CB372A">
        <w:rPr>
          <w:rFonts w:ascii="Georgia" w:hAnsi="Georgia" w:cs="Times New Roman"/>
          <w:sz w:val="24"/>
          <w:szCs w:val="24"/>
        </w:rPr>
        <w:t>Som alle andre verv i Rotary, er også økonomiansvarlig i Norfo ulønnet.  Reiseutgifter og andre utgifter dekkes etter regning, i samsvar med vedtatte retningslinjer.</w:t>
      </w:r>
    </w:p>
    <w:p w14:paraId="73620E61" w14:textId="77777777" w:rsidR="00CB372A" w:rsidRDefault="00CB372A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32627BF9" w14:textId="77777777" w:rsidR="00330357" w:rsidRDefault="00CB372A" w:rsidP="00122D4F">
      <w:pPr>
        <w:pStyle w:val="Merknadsteks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Nærmere opplysninger om vervet fås ho</w:t>
      </w:r>
      <w:r w:rsidR="00330357">
        <w:rPr>
          <w:rFonts w:ascii="Georgia" w:hAnsi="Georgia" w:cs="Times New Roman"/>
          <w:sz w:val="24"/>
          <w:szCs w:val="24"/>
        </w:rPr>
        <w:t>s: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14:paraId="7215E437" w14:textId="53DBD144" w:rsidR="00122D4F" w:rsidRDefault="00330357" w:rsidP="00122D4F">
      <w:pPr>
        <w:pStyle w:val="Merknadstekst"/>
      </w:pPr>
      <w:r>
        <w:rPr>
          <w:rFonts w:ascii="Georgia" w:hAnsi="Georgia" w:cs="Times New Roman"/>
          <w:sz w:val="24"/>
          <w:szCs w:val="24"/>
        </w:rPr>
        <w:t>N</w:t>
      </w:r>
      <w:r w:rsidR="00CB372A">
        <w:rPr>
          <w:rFonts w:ascii="Georgia" w:hAnsi="Georgia" w:cs="Times New Roman"/>
          <w:sz w:val="24"/>
          <w:szCs w:val="24"/>
        </w:rPr>
        <w:t xml:space="preserve">åværende økonomiansvarlig </w:t>
      </w:r>
      <w:bookmarkStart w:id="0" w:name="_Hlk121314695"/>
      <w:r w:rsidR="0024139E">
        <w:rPr>
          <w:rFonts w:ascii="Georgia" w:hAnsi="Georgia" w:cs="Times New Roman"/>
          <w:sz w:val="24"/>
          <w:szCs w:val="24"/>
        </w:rPr>
        <w:t>Halvor Thommesen</w:t>
      </w:r>
      <w:bookmarkEnd w:id="0"/>
      <w:r w:rsidR="00122D4F" w:rsidRPr="0043029A">
        <w:rPr>
          <w:rFonts w:ascii="Georgia" w:hAnsi="Georgia" w:cs="Times New Roman"/>
          <w:sz w:val="24"/>
          <w:szCs w:val="24"/>
        </w:rPr>
        <w:t xml:space="preserve">, </w:t>
      </w:r>
      <w:r w:rsidR="0024139E">
        <w:rPr>
          <w:rFonts w:ascii="Georgia" w:hAnsi="Georgia" w:cs="Times New Roman"/>
          <w:sz w:val="24"/>
          <w:szCs w:val="24"/>
        </w:rPr>
        <w:t>(</w:t>
      </w:r>
      <w:hyperlink r:id="rId6" w:history="1">
        <w:r w:rsidR="0024139E" w:rsidRPr="001F05B3">
          <w:rPr>
            <w:rStyle w:val="Hyperkobling"/>
          </w:rPr>
          <w:t>ht@htcon.no</w:t>
        </w:r>
      </w:hyperlink>
      <w:r w:rsidR="00122D4F">
        <w:t xml:space="preserve">, </w:t>
      </w:r>
      <w:r w:rsidR="00122D4F" w:rsidRPr="0043029A">
        <w:rPr>
          <w:rFonts w:ascii="Georgia" w:hAnsi="Georgia" w:cs="Times New Roman"/>
          <w:sz w:val="24"/>
          <w:szCs w:val="24"/>
        </w:rPr>
        <w:t xml:space="preserve">Mob: </w:t>
      </w:r>
      <w:r w:rsidR="0024139E">
        <w:rPr>
          <w:rFonts w:ascii="Georgia" w:hAnsi="Georgia" w:cs="Times New Roman"/>
          <w:sz w:val="24"/>
          <w:szCs w:val="24"/>
        </w:rPr>
        <w:t>900 37 211</w:t>
      </w:r>
      <w:r w:rsidR="00122D4F" w:rsidRPr="0043029A">
        <w:rPr>
          <w:rFonts w:ascii="Georgia" w:hAnsi="Georgia" w:cs="Times New Roman"/>
          <w:sz w:val="24"/>
          <w:szCs w:val="24"/>
        </w:rPr>
        <w:t>)</w:t>
      </w:r>
      <w:r>
        <w:rPr>
          <w:rFonts w:ascii="Georgia" w:hAnsi="Georgia" w:cs="Times New Roman"/>
          <w:sz w:val="24"/>
          <w:szCs w:val="24"/>
        </w:rPr>
        <w:t xml:space="preserve"> .</w:t>
      </w:r>
      <w:r w:rsidR="0043029A">
        <w:rPr>
          <w:rFonts w:ascii="Georgia" w:hAnsi="Georgia" w:cs="Times New Roman"/>
          <w:sz w:val="24"/>
          <w:szCs w:val="24"/>
        </w:rPr>
        <w:br/>
      </w:r>
      <w:r w:rsidR="001F59BC">
        <w:rPr>
          <w:rFonts w:ascii="Georgia" w:hAnsi="Georgia" w:cs="Times New Roman"/>
          <w:sz w:val="24"/>
          <w:szCs w:val="24"/>
        </w:rPr>
        <w:t>Leder av Arbeidsutvalget</w:t>
      </w:r>
      <w:r w:rsidR="00122D4F" w:rsidRPr="0043029A">
        <w:rPr>
          <w:rFonts w:ascii="Georgia" w:hAnsi="Georgia" w:cs="Times New Roman"/>
          <w:sz w:val="24"/>
          <w:szCs w:val="24"/>
        </w:rPr>
        <w:t>,</w:t>
      </w:r>
      <w:r w:rsidR="00122D4F">
        <w:t xml:space="preserve"> </w:t>
      </w:r>
      <w:r w:rsidR="001F59BC">
        <w:rPr>
          <w:rFonts w:ascii="Georgia" w:hAnsi="Georgia" w:cs="Times New Roman"/>
          <w:sz w:val="24"/>
          <w:szCs w:val="24"/>
        </w:rPr>
        <w:t>Hans Olav Osbak</w:t>
      </w:r>
      <w:hyperlink r:id="rId7" w:history="1"/>
      <w:r w:rsidR="001F59BC">
        <w:rPr>
          <w:rStyle w:val="Hyperkobling"/>
        </w:rPr>
        <w:t xml:space="preserve"> (hoosbak@yahoo.no</w:t>
      </w:r>
      <w:r w:rsidR="00122D4F">
        <w:t xml:space="preserve">, </w:t>
      </w:r>
      <w:r w:rsidR="00122D4F" w:rsidRPr="0043029A">
        <w:rPr>
          <w:rFonts w:ascii="Georgia" w:hAnsi="Georgia" w:cs="Times New Roman"/>
          <w:sz w:val="24"/>
          <w:szCs w:val="24"/>
        </w:rPr>
        <w:t xml:space="preserve">Mob: </w:t>
      </w:r>
      <w:r w:rsidR="001F59BC">
        <w:rPr>
          <w:rFonts w:ascii="Georgia" w:hAnsi="Georgia" w:cs="Times New Roman"/>
          <w:sz w:val="24"/>
          <w:szCs w:val="24"/>
        </w:rPr>
        <w:t>930 80 989</w:t>
      </w:r>
      <w:r w:rsidR="00122D4F" w:rsidRPr="0043029A">
        <w:rPr>
          <w:rFonts w:ascii="Georgia" w:hAnsi="Georgia" w:cs="Times New Roman"/>
          <w:sz w:val="24"/>
          <w:szCs w:val="24"/>
        </w:rPr>
        <w:t>)</w:t>
      </w:r>
      <w:r>
        <w:rPr>
          <w:rFonts w:ascii="Georgia" w:hAnsi="Georgia" w:cs="Times New Roman"/>
          <w:sz w:val="24"/>
          <w:szCs w:val="24"/>
        </w:rPr>
        <w:t>.</w:t>
      </w:r>
    </w:p>
    <w:p w14:paraId="13CEA07E" w14:textId="0347BC77" w:rsidR="00CB372A" w:rsidRDefault="00CB372A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8EFC1FC" w14:textId="77777777" w:rsidR="0073049D" w:rsidRDefault="0073049D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0F1D3F0" w14:textId="70F11DDC" w:rsidR="0073049D" w:rsidRDefault="0073049D" w:rsidP="00FB554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Interesserte bes sende søknad med relevante opplysninger til Norfo v/sekretær </w:t>
      </w:r>
      <w:r w:rsidR="001F59BC">
        <w:rPr>
          <w:rFonts w:ascii="Georgia" w:hAnsi="Georgia" w:cs="Times New Roman"/>
          <w:sz w:val="24"/>
          <w:szCs w:val="24"/>
        </w:rPr>
        <w:t>Thor O. Olsen</w:t>
      </w:r>
      <w:r>
        <w:rPr>
          <w:rFonts w:ascii="Georgia" w:hAnsi="Georgia" w:cs="Times New Roman"/>
          <w:sz w:val="24"/>
          <w:szCs w:val="24"/>
        </w:rPr>
        <w:t xml:space="preserve"> (</w:t>
      </w:r>
      <w:hyperlink r:id="rId8" w:history="1">
        <w:r w:rsidR="001F59BC" w:rsidRPr="001F05B3">
          <w:rPr>
            <w:rStyle w:val="Hyperkobling"/>
          </w:rPr>
          <w:t>thor.o.olsen@ntnu.no</w:t>
        </w:r>
      </w:hyperlink>
      <w:r w:rsidR="001F59BC">
        <w:rPr>
          <w:rStyle w:val="Hyperkobling"/>
        </w:rPr>
        <w:t>)</w:t>
      </w:r>
      <w:r>
        <w:rPr>
          <w:rFonts w:ascii="Georgia" w:hAnsi="Georgia" w:cs="Times New Roman"/>
          <w:sz w:val="24"/>
          <w:szCs w:val="24"/>
        </w:rPr>
        <w:t xml:space="preserve"> innen </w:t>
      </w:r>
      <w:r w:rsidR="00330357">
        <w:rPr>
          <w:rFonts w:ascii="Georgia" w:hAnsi="Georgia" w:cs="Times New Roman"/>
          <w:sz w:val="24"/>
          <w:szCs w:val="24"/>
        </w:rPr>
        <w:t>2</w:t>
      </w:r>
      <w:r w:rsidR="003330C0">
        <w:rPr>
          <w:rFonts w:ascii="Georgia" w:hAnsi="Georgia" w:cs="Times New Roman"/>
          <w:sz w:val="24"/>
          <w:szCs w:val="24"/>
        </w:rPr>
        <w:t>5.februar</w:t>
      </w:r>
      <w:r w:rsidR="00122D4F">
        <w:rPr>
          <w:rFonts w:ascii="Georgia" w:hAnsi="Georgia" w:cs="Times New Roman"/>
          <w:sz w:val="24"/>
          <w:szCs w:val="24"/>
        </w:rPr>
        <w:t xml:space="preserve"> 20</w:t>
      </w:r>
      <w:r w:rsidR="001F59BC">
        <w:rPr>
          <w:rFonts w:ascii="Georgia" w:hAnsi="Georgia" w:cs="Times New Roman"/>
          <w:sz w:val="24"/>
          <w:szCs w:val="24"/>
        </w:rPr>
        <w:t>23</w:t>
      </w:r>
      <w:r>
        <w:rPr>
          <w:rFonts w:ascii="Georgia" w:hAnsi="Georgia" w:cs="Times New Roman"/>
          <w:sz w:val="24"/>
          <w:szCs w:val="24"/>
        </w:rPr>
        <w:t>.</w:t>
      </w:r>
    </w:p>
    <w:sectPr w:rsidR="0073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458"/>
    <w:multiLevelType w:val="hybridMultilevel"/>
    <w:tmpl w:val="FE0CC2CC"/>
    <w:lvl w:ilvl="0" w:tplc="99F6F3BC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56F69"/>
    <w:multiLevelType w:val="multilevel"/>
    <w:tmpl w:val="A8569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76A1BBB"/>
    <w:multiLevelType w:val="hybridMultilevel"/>
    <w:tmpl w:val="35E88B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28493">
    <w:abstractNumId w:val="2"/>
  </w:num>
  <w:num w:numId="2" w16cid:durableId="1675760637">
    <w:abstractNumId w:val="0"/>
  </w:num>
  <w:num w:numId="3" w16cid:durableId="55555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45"/>
    <w:rsid w:val="00020911"/>
    <w:rsid w:val="000E4D38"/>
    <w:rsid w:val="00122D4F"/>
    <w:rsid w:val="001F59BC"/>
    <w:rsid w:val="0024139E"/>
    <w:rsid w:val="00273C75"/>
    <w:rsid w:val="00330357"/>
    <w:rsid w:val="003330C0"/>
    <w:rsid w:val="0043029A"/>
    <w:rsid w:val="00517AD2"/>
    <w:rsid w:val="005C5B37"/>
    <w:rsid w:val="006A5200"/>
    <w:rsid w:val="0073049D"/>
    <w:rsid w:val="00787A97"/>
    <w:rsid w:val="008238AC"/>
    <w:rsid w:val="009741A4"/>
    <w:rsid w:val="00A05B12"/>
    <w:rsid w:val="00A0774F"/>
    <w:rsid w:val="00B91F05"/>
    <w:rsid w:val="00C64D13"/>
    <w:rsid w:val="00CB372A"/>
    <w:rsid w:val="00CE49EF"/>
    <w:rsid w:val="00D00332"/>
    <w:rsid w:val="00D643F1"/>
    <w:rsid w:val="00E174DB"/>
    <w:rsid w:val="00EA62E5"/>
    <w:rsid w:val="00F7397B"/>
    <w:rsid w:val="00FB5545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1D41"/>
  <w15:docId w15:val="{396554C6-3A42-47EF-AE63-18E67086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554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05B12"/>
    <w:rPr>
      <w:color w:val="0000FF" w:themeColor="hyperlink"/>
      <w:u w:val="single"/>
    </w:rPr>
  </w:style>
  <w:style w:type="character" w:customStyle="1" w:styleId="hit-phone-number3">
    <w:name w:val="hit-phone-number3"/>
    <w:basedOn w:val="Standardskriftforavsnitt"/>
    <w:rsid w:val="00A05B12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09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209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2091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09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2091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0911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20911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241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.o.olsen@ntnu.no" TargetMode="External"/><Relationship Id="rId3" Type="http://schemas.openxmlformats.org/officeDocument/2006/relationships/styles" Target="styles.xml"/><Relationship Id="rId7" Type="http://schemas.openxmlformats.org/officeDocument/2006/relationships/hyperlink" Target="mailto:kvalsundgunn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t@htcon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42CF-ACFE-404C-8874-55C6C7F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Bente Kittelsen</cp:lastModifiedBy>
  <cp:revision>2</cp:revision>
  <dcterms:created xsi:type="dcterms:W3CDTF">2023-01-31T18:53:00Z</dcterms:created>
  <dcterms:modified xsi:type="dcterms:W3CDTF">2023-01-31T18:53:00Z</dcterms:modified>
</cp:coreProperties>
</file>